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083" w:rsidRPr="0043323C" w:rsidRDefault="00D7127C" w:rsidP="0043323C">
      <w:pPr>
        <w:spacing w:line="276" w:lineRule="auto"/>
        <w:jc w:val="center"/>
        <w:rPr>
          <w:rFonts w:ascii="微软雅黑" w:eastAsia="微软雅黑" w:hAnsi="微软雅黑"/>
          <w:sz w:val="30"/>
          <w:szCs w:val="30"/>
        </w:rPr>
      </w:pPr>
      <w:r>
        <w:rPr>
          <w:rFonts w:ascii="微软雅黑" w:eastAsia="微软雅黑" w:hAnsi="微软雅黑" w:hint="eastAsia"/>
          <w:sz w:val="30"/>
          <w:szCs w:val="30"/>
        </w:rPr>
        <w:t>公司简介</w:t>
      </w:r>
      <w:bookmarkStart w:id="0" w:name="_GoBack"/>
      <w:bookmarkEnd w:id="0"/>
    </w:p>
    <w:p w:rsidR="00C0507B" w:rsidRPr="00C0507B" w:rsidRDefault="00C0507B" w:rsidP="0043323C">
      <w:pPr>
        <w:spacing w:line="276" w:lineRule="auto"/>
        <w:ind w:firstLineChars="200" w:firstLine="420"/>
        <w:jc w:val="left"/>
        <w:rPr>
          <w:rFonts w:ascii="微软雅黑" w:eastAsia="微软雅黑" w:hAnsi="微软雅黑" w:hint="eastAsia"/>
          <w:szCs w:val="21"/>
        </w:rPr>
      </w:pPr>
      <w:r w:rsidRPr="00C0507B">
        <w:rPr>
          <w:rFonts w:ascii="微软雅黑" w:eastAsia="微软雅黑" w:hAnsi="微软雅黑" w:hint="eastAsia"/>
          <w:szCs w:val="21"/>
        </w:rPr>
        <w:t>成都三合智信网络技术有限公司是一家从事信息系统、信息安 全、网络、超融合、多媒体会议系统、安防监控、综合布线、建筑智能化的建设、开发、服务的高新技术企业。公司注册资金人民币 500 万元，公司现有员工 35 人。</w:t>
      </w:r>
    </w:p>
    <w:p w:rsidR="00C0507B" w:rsidRPr="00C0507B" w:rsidRDefault="00C0507B" w:rsidP="0043323C">
      <w:pPr>
        <w:spacing w:line="276" w:lineRule="auto"/>
        <w:ind w:firstLineChars="200" w:firstLine="420"/>
        <w:jc w:val="left"/>
        <w:rPr>
          <w:rFonts w:ascii="微软雅黑" w:eastAsia="微软雅黑" w:hAnsi="微软雅黑" w:hint="eastAsia"/>
          <w:szCs w:val="21"/>
        </w:rPr>
      </w:pPr>
      <w:r w:rsidRPr="00C0507B">
        <w:rPr>
          <w:rFonts w:ascii="微软雅黑" w:eastAsia="微软雅黑" w:hAnsi="微软雅黑" w:hint="eastAsia"/>
          <w:szCs w:val="21"/>
        </w:rPr>
        <w:t>公司涉足教育、医院、政府机关、部队、企业等领域，承接局域网及各种规模的网络工程，现已成功承接多项系统工程 ; 是四川地区颇具实力的信息化建设等产品的分销和系统集成商之一，目前是“成都市政府采购网上竞价供应商”。公司的员工都是从事本行业 10 多年的系统集成的 IT 人士，不仅积累了丰富的大、中型项目建设经验，还可提供从技术咨询、方案设计、施工图设计、设备供货、工程施工、调试、到系统开通交付使用的全流程服务。</w:t>
      </w:r>
    </w:p>
    <w:p w:rsidR="00C0507B" w:rsidRPr="00C0507B" w:rsidRDefault="00C0507B" w:rsidP="0043323C">
      <w:pPr>
        <w:spacing w:line="276" w:lineRule="auto"/>
        <w:ind w:firstLineChars="200" w:firstLine="420"/>
        <w:jc w:val="left"/>
        <w:rPr>
          <w:rFonts w:ascii="微软雅黑" w:eastAsia="微软雅黑" w:hAnsi="微软雅黑" w:hint="eastAsia"/>
          <w:szCs w:val="21"/>
        </w:rPr>
      </w:pPr>
      <w:r w:rsidRPr="00C0507B">
        <w:rPr>
          <w:rFonts w:ascii="微软雅黑" w:eastAsia="微软雅黑" w:hAnsi="微软雅黑" w:hint="eastAsia"/>
          <w:szCs w:val="21"/>
        </w:rPr>
        <w:t>公司专家级的技术水准，主动负责的敬业精神和有口皆碑的良好售后服务是公司赖以成功发展的根本。多年来，公司成功地为客户提供了计算机网络系统集成、楼宇弱电系统等若干系统的构造及集成安装。</w:t>
      </w:r>
    </w:p>
    <w:p w:rsidR="00C0507B" w:rsidRPr="00C0507B" w:rsidRDefault="00C0507B" w:rsidP="0043323C">
      <w:pPr>
        <w:spacing w:line="276" w:lineRule="auto"/>
        <w:ind w:firstLineChars="200" w:firstLine="420"/>
        <w:jc w:val="left"/>
        <w:rPr>
          <w:rFonts w:ascii="微软雅黑" w:eastAsia="微软雅黑" w:hAnsi="微软雅黑" w:hint="eastAsia"/>
          <w:szCs w:val="21"/>
        </w:rPr>
      </w:pPr>
      <w:r w:rsidRPr="00C0507B">
        <w:rPr>
          <w:rFonts w:ascii="微软雅黑" w:eastAsia="微软雅黑" w:hAnsi="微软雅黑" w:hint="eastAsia"/>
          <w:szCs w:val="21"/>
        </w:rPr>
        <w:t>公司目前是众多国内外知名厂商的核心合作伙伴，包括：浪潮、曙光、华为、戴尔、联想、惠普、五舟；思科、H3C、锐捷、迈普；麒麟、统信、微软、赛门铁克、Oracle；ITC、升谱达；索尼、松下、大华、海康威视等。</w:t>
      </w:r>
    </w:p>
    <w:sectPr w:rsidR="00C0507B" w:rsidRPr="00C05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EEB"/>
    <w:rsid w:val="00301EEB"/>
    <w:rsid w:val="003A3083"/>
    <w:rsid w:val="0043323C"/>
    <w:rsid w:val="00C0507B"/>
    <w:rsid w:val="00D71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9B8B5-EB6B-47EA-803E-EF0AD607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76</Words>
  <Characters>437</Characters>
  <Application>Microsoft Office Word</Application>
  <DocSecurity>0</DocSecurity>
  <Lines>3</Lines>
  <Paragraphs>1</Paragraphs>
  <ScaleCrop>false</ScaleCrop>
  <Company>China</Company>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2021-08-28T03:17:00Z</dcterms:created>
  <dcterms:modified xsi:type="dcterms:W3CDTF">2021-08-28T03:22:00Z</dcterms:modified>
</cp:coreProperties>
</file>